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受理</w:t>
      </w:r>
      <w:r>
        <w:rPr>
          <w:rFonts w:ascii="Times New Roman" w:hAnsi="Times New Roman" w:cs="Times New Roman"/>
        </w:rPr>
        <w:t>编号</w:t>
      </w:r>
      <w:r>
        <w:rPr>
          <w:rFonts w:hint="eastAsia" w:ascii="Times New Roman" w:hAnsi="Times New Roman" w:cs="Times New Roman"/>
        </w:rPr>
        <w:t>：</w:t>
      </w:r>
      <w:r>
        <w:rPr>
          <w:rFonts w:ascii="Times New Roman" w:hAnsi="Times New Roman" w:cs="Times New Roman"/>
          <w:u w:val="single"/>
        </w:rPr>
        <w:t>0</w:t>
      </w:r>
      <w:r>
        <w:rPr>
          <w:rFonts w:hint="eastAsia" w:ascii="Times New Roman" w:hAnsi="Times New Roman" w:cs="Times New Roman"/>
          <w:u w:val="single"/>
          <w:lang w:val="en-US" w:eastAsia="zh-CN"/>
        </w:rPr>
        <w:t>264</w:t>
      </w:r>
      <w:r>
        <w:rPr>
          <w:rFonts w:ascii="Times New Roman" w:hAnsi="Times New Roman" w:cs="Times New Roman"/>
          <w:u w:val="single"/>
        </w:rPr>
        <w:t>-201</w:t>
      </w:r>
      <w:r>
        <w:rPr>
          <w:rFonts w:hint="eastAsia" w:ascii="Times New Roman" w:hAnsi="Times New Roman" w:cs="Times New Roman"/>
          <w:u w:val="single"/>
        </w:rPr>
        <w:t>9</w:t>
      </w:r>
    </w:p>
    <w:p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Style w:val="6"/>
        <w:tblW w:w="89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44"/>
        <w:gridCol w:w="1391"/>
        <w:gridCol w:w="1224"/>
        <w:gridCol w:w="1431"/>
        <w:gridCol w:w="876"/>
        <w:gridCol w:w="881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849" w:type="dxa"/>
            <w:gridSpan w:val="2"/>
            <w:vAlign w:val="center"/>
          </w:tcPr>
          <w:p>
            <w:r>
              <w:rPr>
                <w:rFonts w:hint="eastAsia"/>
              </w:rPr>
              <w:t>测量过程名称</w:t>
            </w:r>
          </w:p>
        </w:tc>
        <w:tc>
          <w:tcPr>
            <w:tcW w:w="2615" w:type="dxa"/>
            <w:gridSpan w:val="2"/>
            <w:vAlign w:val="center"/>
          </w:tcPr>
          <w:p>
            <w:r>
              <w:rPr>
                <w:rFonts w:hint="eastAsia"/>
                <w:lang w:eastAsia="zh-CN"/>
              </w:rPr>
              <w:t>管道连接修补装置</w:t>
            </w:r>
            <w:r>
              <w:rPr>
                <w:rFonts w:hint="eastAsia"/>
              </w:rPr>
              <w:t>压力密封试验</w:t>
            </w:r>
          </w:p>
        </w:tc>
        <w:tc>
          <w:tcPr>
            <w:tcW w:w="2307" w:type="dxa"/>
            <w:gridSpan w:val="2"/>
            <w:vAlign w:val="center"/>
          </w:tcPr>
          <w:p>
            <w:r>
              <w:rPr>
                <w:rFonts w:hint="eastAsia"/>
              </w:rPr>
              <w:t>被测参数要求(含公差)</w:t>
            </w:r>
          </w:p>
        </w:tc>
        <w:tc>
          <w:tcPr>
            <w:tcW w:w="2159" w:type="dxa"/>
            <w:gridSpan w:val="2"/>
            <w:vAlign w:val="center"/>
          </w:tcPr>
          <w:p>
            <w:r>
              <w:rPr>
                <w:rFonts w:hint="eastAsia"/>
              </w:rPr>
              <w:t>（0.3±0.05）MPa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464" w:type="dxa"/>
            <w:gridSpan w:val="4"/>
            <w:vAlign w:val="center"/>
          </w:tcPr>
          <w:p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466" w:type="dxa"/>
            <w:gridSpan w:val="4"/>
            <w:vAlign w:val="center"/>
          </w:tcPr>
          <w:p>
            <w:r>
              <w:rPr>
                <w:rFonts w:hint="eastAsia"/>
                <w:lang w:eastAsia="zh-CN"/>
              </w:rPr>
              <w:t>JS</w:t>
            </w:r>
            <w:r>
              <w:rPr>
                <w:rFonts w:hint="eastAsia"/>
              </w:rPr>
              <w:t>/CL-01</w:t>
            </w:r>
            <w:r>
              <w:rPr>
                <w:rFonts w:hint="eastAsia"/>
                <w:lang w:eastAsia="zh-CN"/>
              </w:rPr>
              <w:t>管道连接修补装置</w:t>
            </w:r>
            <w:r>
              <w:rPr>
                <w:rFonts w:hint="eastAsia"/>
              </w:rPr>
              <w:t>压力密封试验</w:t>
            </w:r>
            <w:r>
              <w:rPr>
                <w:rFonts w:hint="eastAsia" w:ascii="Times New Roman" w:hAnsi="Times New Roman" w:cs="Times New Roman"/>
              </w:rPr>
              <w:t>测量过程控制规范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930" w:type="dxa"/>
            <w:gridSpan w:val="8"/>
          </w:tcPr>
          <w:p>
            <w:r>
              <w:rPr>
                <w:rFonts w:hint="eastAsia"/>
              </w:rPr>
              <w:t>计量要求导出方法（可另附）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量程的确定：水压密封试验压力0.3MPa，但为了试验过程的各种规格压力使用范围应为压力表量程20%～80%的要求，选用量程为0～0.6MPa压力表可以满足要求。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最大允许误差的确定：水压密封试验的压力表＜±10%，JJG52-2013标准规定。</w:t>
            </w:r>
          </w:p>
          <w:p>
            <w:pPr>
              <w:pStyle w:val="13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测量设备的允差：准确精度等级1.6级,测量设备的最大允差为0.6MPa×(±1.6%)=±0.0096MPa。</w:t>
            </w:r>
          </w:p>
          <w:p>
            <w:r>
              <w:rPr>
                <w:rFonts w:hint="eastAsia"/>
              </w:rPr>
              <w:t>测量设备的检定:准确度等级1.6级，0～0.6MPa压力表于2019年6月10日检定。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705" w:type="dxa"/>
            <w:vMerge w:val="restart"/>
            <w:vAlign w:val="center"/>
          </w:tcPr>
          <w:p>
            <w:r>
              <w:rPr>
                <w:rFonts w:hint="eastAsia"/>
              </w:rPr>
              <w:t>计量校准过程</w:t>
            </w:r>
          </w:p>
        </w:tc>
        <w:tc>
          <w:tcPr>
            <w:tcW w:w="1535" w:type="dxa"/>
            <w:gridSpan w:val="2"/>
            <w:vAlign w:val="center"/>
          </w:tcPr>
          <w:p>
            <w:r>
              <w:rPr>
                <w:rFonts w:hint="eastAsia"/>
              </w:rPr>
              <w:t>测量设备名称</w:t>
            </w:r>
          </w:p>
        </w:tc>
        <w:tc>
          <w:tcPr>
            <w:tcW w:w="1224" w:type="dxa"/>
            <w:vAlign w:val="center"/>
          </w:tcPr>
          <w:p>
            <w:r>
              <w:rPr>
                <w:rFonts w:hint="eastAsia"/>
              </w:rPr>
              <w:t>型号规格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设备特性</w:t>
            </w:r>
          </w:p>
          <w:p>
            <w:r>
              <w:rPr>
                <w:rFonts w:hint="eastAsia"/>
              </w:rPr>
              <w:t>(示值误差等)</w:t>
            </w:r>
          </w:p>
        </w:tc>
        <w:tc>
          <w:tcPr>
            <w:tcW w:w="175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校准证书</w:t>
            </w:r>
          </w:p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278" w:type="dxa"/>
            <w:vAlign w:val="center"/>
          </w:tcPr>
          <w:p>
            <w:r>
              <w:rPr>
                <w:rFonts w:hint="eastAsia"/>
              </w:rPr>
              <w:t>校准日期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705" w:type="dxa"/>
            <w:vMerge w:val="continue"/>
          </w:tcPr>
          <w:p/>
        </w:tc>
        <w:tc>
          <w:tcPr>
            <w:tcW w:w="1535" w:type="dxa"/>
            <w:gridSpan w:val="2"/>
            <w:vAlign w:val="center"/>
          </w:tcPr>
          <w:p>
            <w:pPr>
              <w:jc w:val="center"/>
              <w:rPr>
                <w:color w:val="FF0000"/>
              </w:rPr>
            </w:pPr>
            <w:r>
              <w:rPr>
                <w:rFonts w:hint="eastAsia"/>
              </w:rPr>
              <w:t>压力表</w:t>
            </w:r>
          </w:p>
        </w:tc>
        <w:tc>
          <w:tcPr>
            <w:tcW w:w="1224" w:type="dxa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</w:rPr>
              <w:t>(0-0.6)Mpa</w:t>
            </w:r>
          </w:p>
        </w:tc>
        <w:tc>
          <w:tcPr>
            <w:tcW w:w="1431" w:type="dxa"/>
            <w:vAlign w:val="center"/>
          </w:tcPr>
          <w:p>
            <w:pPr>
              <w:ind w:firstLine="210" w:firstLineChars="100"/>
              <w:rPr>
                <w:color w:val="FF0000"/>
              </w:rPr>
            </w:pPr>
            <w:r>
              <w:rPr>
                <w:rFonts w:hint="eastAsia"/>
              </w:rPr>
              <w:t>±1.6%</w:t>
            </w:r>
          </w:p>
        </w:tc>
        <w:tc>
          <w:tcPr>
            <w:tcW w:w="1757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color w:val="FF0000"/>
                <w:lang w:val="en-US" w:eastAsia="zh-CN"/>
              </w:rPr>
            </w:pPr>
            <w:r>
              <w:t>L408315</w:t>
            </w:r>
            <w:r>
              <w:rPr>
                <w:rFonts w:hint="eastAsia"/>
                <w:lang w:val="en-US" w:eastAsia="zh-CN"/>
              </w:rPr>
              <w:t>352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</w:pPr>
            <w:r>
              <w:t>201</w:t>
            </w: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705" w:type="dxa"/>
            <w:vMerge w:val="continue"/>
          </w:tcPr>
          <w:p/>
        </w:tc>
        <w:tc>
          <w:tcPr>
            <w:tcW w:w="1535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224" w:type="dxa"/>
          </w:tcPr>
          <w:p>
            <w:pPr>
              <w:rPr>
                <w:color w:val="FF0000"/>
              </w:rPr>
            </w:pPr>
          </w:p>
        </w:tc>
        <w:tc>
          <w:tcPr>
            <w:tcW w:w="1431" w:type="dxa"/>
          </w:tcPr>
          <w:p>
            <w:pPr>
              <w:rPr>
                <w:color w:val="FF0000"/>
              </w:rPr>
            </w:pPr>
          </w:p>
        </w:tc>
        <w:tc>
          <w:tcPr>
            <w:tcW w:w="1757" w:type="dxa"/>
            <w:gridSpan w:val="2"/>
          </w:tcPr>
          <w:p>
            <w:pPr>
              <w:rPr>
                <w:color w:val="FF0000"/>
              </w:rPr>
            </w:pPr>
          </w:p>
        </w:tc>
        <w:tc>
          <w:tcPr>
            <w:tcW w:w="1278" w:type="dxa"/>
          </w:tcPr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705" w:type="dxa"/>
            <w:vMerge w:val="continue"/>
          </w:tcPr>
          <w:p/>
        </w:tc>
        <w:tc>
          <w:tcPr>
            <w:tcW w:w="1535" w:type="dxa"/>
            <w:gridSpan w:val="2"/>
          </w:tcPr>
          <w:p/>
        </w:tc>
        <w:tc>
          <w:tcPr>
            <w:tcW w:w="1224" w:type="dxa"/>
          </w:tcPr>
          <w:p/>
        </w:tc>
        <w:tc>
          <w:tcPr>
            <w:tcW w:w="1431" w:type="dxa"/>
          </w:tcPr>
          <w:p/>
        </w:tc>
        <w:tc>
          <w:tcPr>
            <w:tcW w:w="1757" w:type="dxa"/>
            <w:gridSpan w:val="2"/>
          </w:tcPr>
          <w:p/>
        </w:tc>
        <w:tc>
          <w:tcPr>
            <w:tcW w:w="1278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5" w:hRule="atLeast"/>
        </w:trPr>
        <w:tc>
          <w:tcPr>
            <w:tcW w:w="8930" w:type="dxa"/>
            <w:gridSpan w:val="8"/>
          </w:tcPr>
          <w:p>
            <w:r>
              <w:rPr>
                <w:rFonts w:hint="eastAsia"/>
              </w:rPr>
              <w:t>计量验证记录</w:t>
            </w:r>
          </w:p>
          <w:p>
            <w:pPr>
              <w:pStyle w:val="13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准确度等级1.6级，0～0.6MPa压力表符合JJG52-2013标准规定的水压密封试验所用的压力表的准确度等级＜±10%及压力为0.3MPa的测量过程计量要求。</w:t>
            </w:r>
          </w:p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 xml:space="preserve">验证结论：   </w:t>
            </w:r>
            <w:r>
              <w:rPr>
                <w:rFonts w:hint="eastAsia" w:ascii="宋体" w:hAnsi="宋体"/>
                <w:szCs w:val="21"/>
              </w:rPr>
              <w:sym w:font="Wingdings 2" w:char="0052"/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 xml:space="preserve">合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有缺陷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         （注：在选项上打</w:t>
            </w:r>
            <w:r>
              <w:rPr>
                <w:rFonts w:hint="eastAsia" w:ascii="宋体" w:hAnsi="宋体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>
            <w:pPr>
              <w:rPr>
                <w:szCs w:val="21"/>
              </w:rPr>
            </w:pPr>
          </w:p>
          <w:p/>
          <w:p/>
          <w:p>
            <w:r>
              <w:rPr>
                <w:rFonts w:hint="eastAsia"/>
              </w:rPr>
              <w:t>验证人员签字：</w:t>
            </w:r>
            <w:r>
              <w:rPr>
                <w:rFonts w:hint="eastAsia"/>
                <w:lang w:val="en-US" w:eastAsia="zh-CN"/>
              </w:rPr>
              <w:t>张时强</w:t>
            </w:r>
            <w:r>
              <w:rPr>
                <w:rFonts w:hint="eastAsia"/>
              </w:rPr>
              <w:t xml:space="preserve">                           验证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日期：2019 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8930" w:type="dxa"/>
            <w:gridSpan w:val="8"/>
          </w:tcPr>
          <w:p>
            <w:pPr>
              <w:pStyle w:val="10"/>
              <w:ind w:firstLine="0" w:firstLineChars="0"/>
            </w:pPr>
            <w:r>
              <w:rPr>
                <w:rFonts w:hint="eastAsia"/>
              </w:rPr>
              <w:t>认证审核记录：</w:t>
            </w:r>
          </w:p>
          <w:p>
            <w:pPr>
              <w:pStyle w:val="10"/>
              <w:ind w:left="359" w:leftChars="171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/>
          <w:p/>
          <w:p>
            <w:r>
              <w:rPr>
                <w:rFonts w:hint="eastAsia"/>
              </w:rPr>
              <w:t>审核员：</w:t>
            </w:r>
          </w:p>
          <w:p/>
          <w:p/>
          <w:p>
            <w:pPr>
              <w:rPr>
                <w:szCs w:val="21"/>
              </w:rPr>
            </w:pPr>
            <w:r>
              <w:rPr>
                <w:rFonts w:hint="eastAsia"/>
              </w:rPr>
              <w:t>企业</w:t>
            </w:r>
            <w:r>
              <w:rPr>
                <w:rFonts w:hint="eastAsia"/>
                <w:szCs w:val="21"/>
              </w:rPr>
              <w:t>代表签字：                                 审核日期：    年   月   日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778" w:left="1800" w:header="397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文本框 1" o:spid="_x0000_s1026" o:spt="202" type="#_x0000_t202" style="position:absolute;left:0pt;margin-left:288.9pt;margin-top:2.15pt;height:34.05pt;width:144.75pt;z-index:251658240;mso-width-relative:page;mso-height-relative:page;" stroked="f" coordsize="21600,21600" o:gfxdata="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+oz9&#10;z9cAAAAIAQAADwAAAAAAAAABACAAAAAiAAAAZHJzL2Rvd25yZXYueG1sUEsBAhQAFAAAAAgAh07i&#10;QHLGih+xAQAAQAMAAA4AAAAAAAAAAQAgAAAAJgEAAGRycy9lMm9Eb2MueG1sUEsFBgAAAAAGAAYA&#10;WQEAAEkFAAAAAA=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08</w:t>
                </w:r>
                <w:r>
                  <w:rPr>
                    <w:rFonts w:ascii="Times New Roman" w:hAnsi="Times New Roman" w:cs="Times New Roman"/>
                    <w:szCs w:val="21"/>
                  </w:rPr>
                  <w:t>计量要求导出和</w:t>
                </w:r>
              </w:p>
              <w:p>
                <w:pPr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计量验证记录表（0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6</w:t>
                </w:r>
                <w:r>
                  <w:rPr>
                    <w:rFonts w:ascii="Times New Roman" w:hAnsi="Times New Roman" w:cs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line id="_x0000_s1027" o:spid="_x0000_s1027" o:spt="20" style="position:absolute;left:0pt;margin-left:-0.45pt;margin-top:3pt;height:0pt;width:425.25pt;z-index:251658240;mso-width-relative:page;mso-height-relative:page;" coordsize="21600,21600" o:gfxdata="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EOAr0wAAAAUBAAAPAAAAAAAAAAEAIAAAACIAAABkcnMv&#10;ZG93bnJldi54bWxQSwECFAAUAAAACACHTuJA9BGI+c8BAABlAwAADgAAAAAAAAABACAAAAAiAQAA&#10;ZHJzL2Uyb0RvYy54bWxQSwUGAAAAAAYABgBZAQAAYwUAAAAA&#10;">
          <v:path arrowok="t"/>
          <v:fill focussize="0,0"/>
          <v:stroke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6275C"/>
    <w:multiLevelType w:val="multilevel"/>
    <w:tmpl w:val="0FD6275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3964AE"/>
    <w:multiLevelType w:val="multilevel"/>
    <w:tmpl w:val="203964AE"/>
    <w:lvl w:ilvl="0" w:tentative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7CED"/>
    <w:rsid w:val="00011C04"/>
    <w:rsid w:val="00050965"/>
    <w:rsid w:val="00133E54"/>
    <w:rsid w:val="001E33BB"/>
    <w:rsid w:val="001E4C67"/>
    <w:rsid w:val="002E637F"/>
    <w:rsid w:val="0034250A"/>
    <w:rsid w:val="003C0BC5"/>
    <w:rsid w:val="003C1908"/>
    <w:rsid w:val="004B5271"/>
    <w:rsid w:val="00554315"/>
    <w:rsid w:val="00663751"/>
    <w:rsid w:val="006A6E9A"/>
    <w:rsid w:val="006D516D"/>
    <w:rsid w:val="00723252"/>
    <w:rsid w:val="0078189A"/>
    <w:rsid w:val="00784DEA"/>
    <w:rsid w:val="007C0B19"/>
    <w:rsid w:val="007D5F22"/>
    <w:rsid w:val="0080377F"/>
    <w:rsid w:val="0080524A"/>
    <w:rsid w:val="008526DE"/>
    <w:rsid w:val="00863569"/>
    <w:rsid w:val="00875194"/>
    <w:rsid w:val="009B5D63"/>
    <w:rsid w:val="009C6468"/>
    <w:rsid w:val="009E059D"/>
    <w:rsid w:val="00A47053"/>
    <w:rsid w:val="00A91CDC"/>
    <w:rsid w:val="00AD21F7"/>
    <w:rsid w:val="00AF284A"/>
    <w:rsid w:val="00B13EA2"/>
    <w:rsid w:val="00B57CBE"/>
    <w:rsid w:val="00D07B46"/>
    <w:rsid w:val="00D772D0"/>
    <w:rsid w:val="00D87CED"/>
    <w:rsid w:val="00DB3D48"/>
    <w:rsid w:val="00DE2C42"/>
    <w:rsid w:val="00E66BC1"/>
    <w:rsid w:val="00E76A36"/>
    <w:rsid w:val="00F32A8C"/>
    <w:rsid w:val="00F6099A"/>
    <w:rsid w:val="00F65B7E"/>
    <w:rsid w:val="00FB458D"/>
    <w:rsid w:val="00FE70F4"/>
    <w:rsid w:val="058553EF"/>
    <w:rsid w:val="05C53CC8"/>
    <w:rsid w:val="06B6206D"/>
    <w:rsid w:val="0B4A31E3"/>
    <w:rsid w:val="0D7D3331"/>
    <w:rsid w:val="13F03DB7"/>
    <w:rsid w:val="19953B0B"/>
    <w:rsid w:val="1C65312F"/>
    <w:rsid w:val="1CA60BA5"/>
    <w:rsid w:val="200265F0"/>
    <w:rsid w:val="22335E64"/>
    <w:rsid w:val="223503F0"/>
    <w:rsid w:val="228E3EFC"/>
    <w:rsid w:val="2A0A6A49"/>
    <w:rsid w:val="2A3E7E91"/>
    <w:rsid w:val="2BD76BA2"/>
    <w:rsid w:val="2DE2588B"/>
    <w:rsid w:val="2F286A34"/>
    <w:rsid w:val="34B279C1"/>
    <w:rsid w:val="36EF53FC"/>
    <w:rsid w:val="37CB68B4"/>
    <w:rsid w:val="3C9B18E8"/>
    <w:rsid w:val="46E8744B"/>
    <w:rsid w:val="49286765"/>
    <w:rsid w:val="49F7386B"/>
    <w:rsid w:val="613D6C31"/>
    <w:rsid w:val="6DDC56CD"/>
    <w:rsid w:val="6F8F3BB6"/>
    <w:rsid w:val="7753224A"/>
    <w:rsid w:val="7A0C087C"/>
    <w:rsid w:val="7EC855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3">
    <w:name w:val="列出段落2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123</Words>
  <Characters>703</Characters>
  <Lines>5</Lines>
  <Paragraphs>1</Paragraphs>
  <TotalTime>2</TotalTime>
  <ScaleCrop>false</ScaleCrop>
  <LinksUpToDate>false</LinksUpToDate>
  <CharactersWithSpaces>825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2015-10-14T00:38:00Z</dcterms:created>
  <dc:creator>alexander chang</dc:creator>
  <cp:lastModifiedBy>龙腾盛世</cp:lastModifiedBy>
  <cp:lastPrinted>2017-02-16T05:50:00Z</cp:lastPrinted>
  <dcterms:modified xsi:type="dcterms:W3CDTF">2019-12-28T15:01:40Z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